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B6AE" w14:textId="77777777" w:rsidR="000F3562" w:rsidRPr="000F3562" w:rsidRDefault="00226084" w:rsidP="000F3562">
      <w:pPr>
        <w:spacing w:before="100" w:beforeAutospacing="1"/>
        <w:rPr>
          <w:rFonts w:ascii="Arial" w:hAnsi="Arial" w:cs="Arial"/>
          <w:b/>
          <w:color w:val="000000" w:themeColor="text1"/>
          <w:sz w:val="52"/>
          <w:szCs w:val="52"/>
        </w:rPr>
      </w:pPr>
      <w:r w:rsidRPr="000F3562">
        <w:rPr>
          <w:rFonts w:ascii="Arial" w:hAnsi="Arial" w:cs="Arial"/>
          <w:b/>
          <w:color w:val="000000" w:themeColor="text1"/>
          <w:sz w:val="52"/>
          <w:szCs w:val="52"/>
        </w:rPr>
        <w:t>Example Holiday Booking Guidelines</w:t>
      </w:r>
    </w:p>
    <w:p w14:paraId="6D010BE3" w14:textId="032B4E63" w:rsidR="00226084" w:rsidRPr="004F694F" w:rsidRDefault="000F3562" w:rsidP="000F3562">
      <w:pPr>
        <w:spacing w:before="100" w:beforeAutospacing="1"/>
        <w:rPr>
          <w:rFonts w:ascii="Arial" w:eastAsia="Times New Roman" w:hAnsi="Arial" w:cs="Arial"/>
          <w:bCs/>
          <w:i/>
          <w:iCs/>
          <w:lang w:eastAsia="en-GB"/>
        </w:rPr>
      </w:pPr>
      <w:r w:rsidRPr="004F694F">
        <w:rPr>
          <w:rFonts w:ascii="Arial" w:hAnsi="Arial" w:cs="Arial"/>
          <w:bCs/>
          <w:i/>
          <w:iCs/>
          <w:color w:val="000000" w:themeColor="text1"/>
        </w:rPr>
        <w:t>These example holiday booking guidelines have been p</w:t>
      </w:r>
      <w:r w:rsidR="00DA5DB5" w:rsidRPr="004F694F">
        <w:rPr>
          <w:rFonts w:ascii="Arial" w:hAnsi="Arial" w:cs="Arial"/>
          <w:bCs/>
          <w:i/>
          <w:iCs/>
          <w:color w:val="000000" w:themeColor="text1"/>
        </w:rPr>
        <w:t>rovided by Tim</w:t>
      </w:r>
      <w:r w:rsidR="00DA5DB5" w:rsidRPr="004F694F">
        <w:rPr>
          <w:rFonts w:ascii="Arial" w:eastAsia="Times New Roman" w:hAnsi="Arial" w:cs="Arial"/>
          <w:bCs/>
          <w:i/>
          <w:iCs/>
          <w:lang w:eastAsia="en-GB"/>
        </w:rPr>
        <w:t xml:space="preserve"> Milburn,</w:t>
      </w:r>
      <w:r w:rsidR="00DA5DB5" w:rsidRPr="004F694F">
        <w:rPr>
          <w:bCs/>
          <w:i/>
          <w:iCs/>
        </w:rPr>
        <w:t xml:space="preserve"> </w:t>
      </w:r>
      <w:r w:rsidR="00DA5DB5" w:rsidRPr="004F694F">
        <w:rPr>
          <w:rFonts w:ascii="Arial" w:eastAsia="Times New Roman" w:hAnsi="Arial" w:cs="Arial"/>
          <w:bCs/>
          <w:i/>
          <w:iCs/>
          <w:lang w:eastAsia="en-GB"/>
        </w:rPr>
        <w:t xml:space="preserve">Planning Manager at </w:t>
      </w:r>
      <w:proofErr w:type="spellStart"/>
      <w:r w:rsidR="00DA5DB5" w:rsidRPr="004F694F">
        <w:rPr>
          <w:rFonts w:ascii="Arial" w:eastAsia="Times New Roman" w:hAnsi="Arial" w:cs="Arial"/>
          <w:bCs/>
          <w:i/>
          <w:iCs/>
          <w:lang w:eastAsia="en-GB"/>
        </w:rPr>
        <w:t>emovis</w:t>
      </w:r>
      <w:proofErr w:type="spellEnd"/>
      <w:r w:rsidR="00DA5DB5" w:rsidRPr="004F694F">
        <w:rPr>
          <w:rFonts w:ascii="Arial" w:eastAsia="Times New Roman" w:hAnsi="Arial" w:cs="Arial"/>
          <w:bCs/>
          <w:i/>
          <w:iCs/>
          <w:lang w:eastAsia="en-GB"/>
        </w:rPr>
        <w:t xml:space="preserve"> </w:t>
      </w:r>
      <w:r w:rsidR="003F37F1" w:rsidRPr="004F694F">
        <w:rPr>
          <w:rFonts w:ascii="Arial" w:eastAsia="Times New Roman" w:hAnsi="Arial" w:cs="Arial"/>
          <w:bCs/>
          <w:i/>
          <w:iCs/>
          <w:lang w:eastAsia="en-GB"/>
        </w:rPr>
        <w:t xml:space="preserve">(also Winner of </w:t>
      </w:r>
      <w:r w:rsidR="00DA5DB5" w:rsidRPr="004F694F">
        <w:rPr>
          <w:rFonts w:ascii="Arial" w:eastAsia="Times New Roman" w:hAnsi="Arial" w:cs="Arial"/>
          <w:bCs/>
          <w:i/>
          <w:iCs/>
          <w:lang w:eastAsia="en-GB"/>
        </w:rPr>
        <w:t>‘Resource Planning Manager of the Year’</w:t>
      </w:r>
      <w:r w:rsidR="003F37F1" w:rsidRPr="004F694F">
        <w:rPr>
          <w:rFonts w:ascii="Arial" w:eastAsia="Times New Roman" w:hAnsi="Arial" w:cs="Arial"/>
          <w:bCs/>
          <w:i/>
          <w:iCs/>
          <w:lang w:eastAsia="en-GB"/>
        </w:rPr>
        <w:t xml:space="preserve"> at the UK National Contact Centre Awards 2022)</w:t>
      </w:r>
    </w:p>
    <w:p w14:paraId="5D475DC7" w14:textId="77777777" w:rsidR="000F3562" w:rsidRDefault="000F3562" w:rsidP="000F3562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C320191" w14:textId="542652E8" w:rsidR="00226084" w:rsidRPr="000F3562" w:rsidRDefault="00E547A7" w:rsidP="000F3562">
      <w:pPr>
        <w:rPr>
          <w:rFonts w:ascii="Arial" w:hAnsi="Arial" w:cs="Arial"/>
          <w:b/>
          <w:color w:val="000000" w:themeColor="text1"/>
          <w:sz w:val="36"/>
          <w:szCs w:val="36"/>
        </w:rPr>
      </w:pPr>
      <w:r w:rsidRPr="000F3562">
        <w:rPr>
          <w:rFonts w:ascii="Arial" w:hAnsi="Arial" w:cs="Arial"/>
          <w:b/>
          <w:color w:val="000000" w:themeColor="text1"/>
          <w:sz w:val="36"/>
          <w:szCs w:val="36"/>
        </w:rPr>
        <w:t>Holiday Booking Guidelines:</w:t>
      </w:r>
    </w:p>
    <w:p w14:paraId="295FECFC" w14:textId="77777777" w:rsidR="00E547A7" w:rsidRPr="005959D3" w:rsidRDefault="00E547A7" w:rsidP="000F3562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5730C7E" w14:textId="77777777" w:rsidR="00226084" w:rsidRPr="000F3562" w:rsidRDefault="00226084" w:rsidP="000F3562">
      <w:pPr>
        <w:rPr>
          <w:rFonts w:ascii="Arial" w:hAnsi="Arial" w:cs="Arial"/>
          <w:color w:val="000000" w:themeColor="text1"/>
        </w:rPr>
      </w:pPr>
      <w:r w:rsidRPr="000F3562">
        <w:rPr>
          <w:rFonts w:ascii="Arial" w:hAnsi="Arial" w:cs="Arial"/>
          <w:color w:val="000000" w:themeColor="text1"/>
        </w:rPr>
        <w:t>The Holiday year runs between 1</w:t>
      </w:r>
      <w:r w:rsidRPr="000F3562">
        <w:rPr>
          <w:rFonts w:ascii="Arial" w:hAnsi="Arial" w:cs="Arial"/>
          <w:color w:val="000000" w:themeColor="text1"/>
          <w:vertAlign w:val="superscript"/>
        </w:rPr>
        <w:t>st</w:t>
      </w:r>
      <w:r w:rsidRPr="000F3562">
        <w:rPr>
          <w:rFonts w:ascii="Arial" w:hAnsi="Arial" w:cs="Arial"/>
          <w:color w:val="000000" w:themeColor="text1"/>
        </w:rPr>
        <w:t xml:space="preserve"> January and 31</w:t>
      </w:r>
      <w:r w:rsidRPr="000F3562">
        <w:rPr>
          <w:rFonts w:ascii="Arial" w:hAnsi="Arial" w:cs="Arial"/>
          <w:color w:val="000000" w:themeColor="text1"/>
          <w:vertAlign w:val="superscript"/>
        </w:rPr>
        <w:t>st</w:t>
      </w:r>
      <w:r w:rsidRPr="000F3562">
        <w:rPr>
          <w:rFonts w:ascii="Arial" w:hAnsi="Arial" w:cs="Arial"/>
          <w:color w:val="000000" w:themeColor="text1"/>
        </w:rPr>
        <w:t xml:space="preserve"> December</w:t>
      </w:r>
    </w:p>
    <w:p w14:paraId="6B30B015" w14:textId="77777777" w:rsidR="000F3562" w:rsidRPr="000F3562" w:rsidRDefault="000F3562" w:rsidP="000F3562">
      <w:pPr>
        <w:pStyle w:val="ListParagraph"/>
        <w:spacing w:line="256" w:lineRule="auto"/>
        <w:contextualSpacing/>
        <w:rPr>
          <w:rFonts w:ascii="Arial" w:hAnsi="Arial" w:cs="Arial"/>
          <w:color w:val="000000" w:themeColor="text1"/>
        </w:rPr>
      </w:pPr>
    </w:p>
    <w:p w14:paraId="29B2F812" w14:textId="70544039" w:rsidR="00226084" w:rsidRPr="000F3562" w:rsidRDefault="00226084" w:rsidP="000F3562">
      <w:pPr>
        <w:pStyle w:val="ListParagraph"/>
        <w:numPr>
          <w:ilvl w:val="0"/>
          <w:numId w:val="1"/>
        </w:numPr>
        <w:spacing w:line="256" w:lineRule="auto"/>
        <w:contextualSpacing/>
        <w:rPr>
          <w:rFonts w:ascii="Arial" w:hAnsi="Arial" w:cs="Arial"/>
          <w:color w:val="000000" w:themeColor="text1"/>
        </w:rPr>
      </w:pPr>
      <w:r w:rsidRPr="000F3562">
        <w:rPr>
          <w:rFonts w:ascii="Arial" w:hAnsi="Arial" w:cs="Arial"/>
          <w:color w:val="000000" w:themeColor="text1"/>
        </w:rPr>
        <w:t>Booking Notice Period</w:t>
      </w:r>
    </w:p>
    <w:p w14:paraId="1B1341EB" w14:textId="77777777" w:rsidR="000F3562" w:rsidRPr="000F3562" w:rsidRDefault="000F3562" w:rsidP="000F3562">
      <w:pPr>
        <w:pStyle w:val="ListParagraph"/>
        <w:spacing w:line="256" w:lineRule="auto"/>
        <w:ind w:left="1440"/>
        <w:contextualSpacing/>
        <w:rPr>
          <w:rFonts w:ascii="Arial" w:hAnsi="Arial" w:cs="Arial"/>
          <w:color w:val="000000" w:themeColor="text1"/>
        </w:rPr>
      </w:pPr>
    </w:p>
    <w:p w14:paraId="51E38A27" w14:textId="08435B53" w:rsidR="00226084" w:rsidRPr="000F3562" w:rsidRDefault="00226084" w:rsidP="000F3562">
      <w:pPr>
        <w:pStyle w:val="ListParagraph"/>
        <w:numPr>
          <w:ilvl w:val="1"/>
          <w:numId w:val="1"/>
        </w:numPr>
        <w:spacing w:line="256" w:lineRule="auto"/>
        <w:contextualSpacing/>
        <w:rPr>
          <w:rFonts w:ascii="Arial" w:hAnsi="Arial" w:cs="Arial"/>
          <w:color w:val="000000" w:themeColor="text1"/>
        </w:rPr>
      </w:pPr>
      <w:r w:rsidRPr="000F3562">
        <w:rPr>
          <w:rFonts w:ascii="Arial" w:hAnsi="Arial" w:cs="Arial"/>
          <w:color w:val="000000" w:themeColor="text1"/>
        </w:rPr>
        <w:t>Booking 0.5 to 2 days holiday – 1 weeks’ notice</w:t>
      </w:r>
    </w:p>
    <w:p w14:paraId="2137DC2D" w14:textId="4CD481C7" w:rsidR="00226084" w:rsidRPr="000F3562" w:rsidRDefault="00226084" w:rsidP="000F3562">
      <w:pPr>
        <w:pStyle w:val="ListParagraph"/>
        <w:numPr>
          <w:ilvl w:val="1"/>
          <w:numId w:val="1"/>
        </w:numPr>
        <w:spacing w:line="256" w:lineRule="auto"/>
        <w:contextualSpacing/>
        <w:rPr>
          <w:rFonts w:ascii="Arial" w:hAnsi="Arial" w:cs="Arial"/>
          <w:color w:val="000000" w:themeColor="text1"/>
        </w:rPr>
      </w:pPr>
      <w:r w:rsidRPr="000F3562">
        <w:rPr>
          <w:rFonts w:ascii="Arial" w:hAnsi="Arial" w:cs="Arial"/>
          <w:color w:val="000000" w:themeColor="text1"/>
        </w:rPr>
        <w:t>Booking 2.5 to 5 days holiday – 2 weeks’ notice</w:t>
      </w:r>
    </w:p>
    <w:p w14:paraId="7706744D" w14:textId="449DEA1C" w:rsidR="00226084" w:rsidRPr="000F3562" w:rsidRDefault="00226084" w:rsidP="000F3562">
      <w:pPr>
        <w:pStyle w:val="ListParagraph"/>
        <w:numPr>
          <w:ilvl w:val="1"/>
          <w:numId w:val="1"/>
        </w:numPr>
        <w:spacing w:line="256" w:lineRule="auto"/>
        <w:contextualSpacing/>
        <w:rPr>
          <w:rFonts w:ascii="Arial" w:hAnsi="Arial" w:cs="Arial"/>
          <w:color w:val="000000" w:themeColor="text1"/>
        </w:rPr>
      </w:pPr>
      <w:r w:rsidRPr="000F3562">
        <w:rPr>
          <w:rFonts w:ascii="Arial" w:hAnsi="Arial" w:cs="Arial"/>
          <w:color w:val="000000" w:themeColor="text1"/>
        </w:rPr>
        <w:t>Booking 1 to 2 weeks holiday – 4 weeks’ notice</w:t>
      </w:r>
    </w:p>
    <w:p w14:paraId="4DA89287" w14:textId="033B60F9" w:rsidR="00226084" w:rsidRPr="000F3562" w:rsidRDefault="00226084" w:rsidP="000F3562">
      <w:pPr>
        <w:pStyle w:val="ListParagraph"/>
        <w:numPr>
          <w:ilvl w:val="1"/>
          <w:numId w:val="1"/>
        </w:numPr>
        <w:spacing w:line="256" w:lineRule="auto"/>
        <w:contextualSpacing/>
        <w:rPr>
          <w:rFonts w:ascii="Arial" w:hAnsi="Arial" w:cs="Arial"/>
          <w:color w:val="000000" w:themeColor="text1"/>
        </w:rPr>
      </w:pPr>
      <w:r w:rsidRPr="000F3562">
        <w:rPr>
          <w:rFonts w:ascii="Arial" w:hAnsi="Arial" w:cs="Arial"/>
          <w:color w:val="000000" w:themeColor="text1"/>
        </w:rPr>
        <w:t xml:space="preserve">Requesting over two weeks holiday requires the authority of the Operations, </w:t>
      </w:r>
      <w:proofErr w:type="gramStart"/>
      <w:r w:rsidRPr="000F3562">
        <w:rPr>
          <w:rFonts w:ascii="Arial" w:hAnsi="Arial" w:cs="Arial"/>
          <w:color w:val="000000" w:themeColor="text1"/>
        </w:rPr>
        <w:t>HR</w:t>
      </w:r>
      <w:proofErr w:type="gramEnd"/>
      <w:r w:rsidRPr="000F3562">
        <w:rPr>
          <w:rFonts w:ascii="Arial" w:hAnsi="Arial" w:cs="Arial"/>
          <w:color w:val="000000" w:themeColor="text1"/>
        </w:rPr>
        <w:t xml:space="preserve"> and Planning</w:t>
      </w:r>
    </w:p>
    <w:p w14:paraId="07627D39" w14:textId="77777777" w:rsidR="000F3562" w:rsidRPr="000F3562" w:rsidRDefault="000F3562" w:rsidP="000F3562">
      <w:pPr>
        <w:pStyle w:val="ListParagraph"/>
        <w:spacing w:line="256" w:lineRule="auto"/>
        <w:contextualSpacing/>
        <w:rPr>
          <w:rFonts w:ascii="Arial" w:hAnsi="Arial" w:cs="Arial"/>
          <w:color w:val="000000" w:themeColor="text1"/>
        </w:rPr>
      </w:pPr>
    </w:p>
    <w:p w14:paraId="570A15E4" w14:textId="69268FAB" w:rsidR="00226084" w:rsidRPr="000F3562" w:rsidRDefault="00226084" w:rsidP="000F3562">
      <w:pPr>
        <w:pStyle w:val="ListParagraph"/>
        <w:numPr>
          <w:ilvl w:val="0"/>
          <w:numId w:val="1"/>
        </w:numPr>
        <w:spacing w:line="256" w:lineRule="auto"/>
        <w:contextualSpacing/>
        <w:rPr>
          <w:rFonts w:ascii="Arial" w:hAnsi="Arial" w:cs="Arial"/>
          <w:color w:val="000000" w:themeColor="text1"/>
        </w:rPr>
      </w:pPr>
      <w:r w:rsidRPr="000F3562">
        <w:rPr>
          <w:rFonts w:ascii="Arial" w:hAnsi="Arial" w:cs="Arial"/>
          <w:color w:val="000000" w:themeColor="text1"/>
        </w:rPr>
        <w:t>Holidays required that do not meet the above notice periods must have the prior approval of a Team Manager.  The Team manager must e-mail Planning with the necessary authority (Operations Manager approval) before being requested.</w:t>
      </w:r>
    </w:p>
    <w:p w14:paraId="5FC77A4B" w14:textId="77777777" w:rsidR="000F3562" w:rsidRPr="000F3562" w:rsidRDefault="000F3562" w:rsidP="000F3562">
      <w:pPr>
        <w:pStyle w:val="ListParagraph"/>
        <w:spacing w:line="256" w:lineRule="auto"/>
        <w:contextualSpacing/>
        <w:rPr>
          <w:rFonts w:ascii="Arial" w:hAnsi="Arial" w:cs="Arial"/>
          <w:color w:val="000000" w:themeColor="text1"/>
        </w:rPr>
      </w:pPr>
    </w:p>
    <w:p w14:paraId="38F6A54B" w14:textId="686AAEF9" w:rsidR="00226084" w:rsidRPr="000F3562" w:rsidRDefault="00226084" w:rsidP="000F3562">
      <w:pPr>
        <w:pStyle w:val="ListParagraph"/>
        <w:numPr>
          <w:ilvl w:val="0"/>
          <w:numId w:val="1"/>
        </w:numPr>
        <w:spacing w:line="256" w:lineRule="auto"/>
        <w:contextualSpacing/>
        <w:rPr>
          <w:rFonts w:ascii="Arial" w:hAnsi="Arial" w:cs="Arial"/>
          <w:color w:val="000000" w:themeColor="text1"/>
        </w:rPr>
      </w:pPr>
      <w:r w:rsidRPr="000F3562">
        <w:rPr>
          <w:rFonts w:ascii="Arial" w:hAnsi="Arial" w:cs="Arial"/>
          <w:color w:val="000000" w:themeColor="text1"/>
        </w:rPr>
        <w:t>No holidays to be booked within the first 4 weeks of starting employment due to the induction process (exception is pre-booked holidays declared at interview)</w:t>
      </w:r>
    </w:p>
    <w:p w14:paraId="099CCC9C" w14:textId="77777777" w:rsidR="000F3562" w:rsidRPr="000F3562" w:rsidRDefault="000F3562" w:rsidP="000F3562">
      <w:pPr>
        <w:pStyle w:val="ListParagraph"/>
        <w:spacing w:line="256" w:lineRule="auto"/>
        <w:contextualSpacing/>
        <w:rPr>
          <w:rFonts w:ascii="Arial" w:hAnsi="Arial" w:cs="Arial"/>
          <w:color w:val="000000" w:themeColor="text1"/>
        </w:rPr>
      </w:pPr>
    </w:p>
    <w:p w14:paraId="69300370" w14:textId="02AB8869" w:rsidR="00226084" w:rsidRPr="000F3562" w:rsidRDefault="00226084" w:rsidP="000F3562">
      <w:pPr>
        <w:pStyle w:val="ListParagraph"/>
        <w:numPr>
          <w:ilvl w:val="0"/>
          <w:numId w:val="1"/>
        </w:numPr>
        <w:spacing w:line="256" w:lineRule="auto"/>
        <w:contextualSpacing/>
        <w:rPr>
          <w:rFonts w:ascii="Arial" w:hAnsi="Arial" w:cs="Arial"/>
          <w:color w:val="000000" w:themeColor="text1"/>
        </w:rPr>
      </w:pPr>
      <w:r w:rsidRPr="000F3562">
        <w:rPr>
          <w:rFonts w:ascii="Arial" w:hAnsi="Arial" w:cs="Arial"/>
          <w:color w:val="000000" w:themeColor="text1"/>
        </w:rPr>
        <w:t xml:space="preserve">The booking window for the following year opens on the </w:t>
      </w:r>
      <w:proofErr w:type="gramStart"/>
      <w:r w:rsidRPr="000F3562">
        <w:rPr>
          <w:rFonts w:ascii="Arial" w:hAnsi="Arial" w:cs="Arial"/>
          <w:color w:val="000000" w:themeColor="text1"/>
        </w:rPr>
        <w:t>1</w:t>
      </w:r>
      <w:r w:rsidRPr="000F3562">
        <w:rPr>
          <w:rFonts w:ascii="Arial" w:hAnsi="Arial" w:cs="Arial"/>
          <w:color w:val="000000" w:themeColor="text1"/>
          <w:vertAlign w:val="superscript"/>
        </w:rPr>
        <w:t>st</w:t>
      </w:r>
      <w:proofErr w:type="gramEnd"/>
      <w:r w:rsidRPr="000F3562">
        <w:rPr>
          <w:rFonts w:ascii="Arial" w:hAnsi="Arial" w:cs="Arial"/>
          <w:color w:val="000000" w:themeColor="text1"/>
        </w:rPr>
        <w:t xml:space="preserve"> October. Requests received before the window opens will be rejected.</w:t>
      </w:r>
    </w:p>
    <w:p w14:paraId="555C84C7" w14:textId="77777777" w:rsidR="000F3562" w:rsidRPr="000F3562" w:rsidRDefault="000F3562" w:rsidP="000F3562">
      <w:pPr>
        <w:pStyle w:val="ListParagraph"/>
        <w:spacing w:line="256" w:lineRule="auto"/>
        <w:contextualSpacing/>
        <w:rPr>
          <w:rFonts w:ascii="Arial" w:hAnsi="Arial" w:cs="Arial"/>
          <w:color w:val="000000" w:themeColor="text1"/>
        </w:rPr>
      </w:pPr>
    </w:p>
    <w:p w14:paraId="7200CDAE" w14:textId="5F623372" w:rsidR="00226084" w:rsidRPr="000F3562" w:rsidRDefault="00226084" w:rsidP="000F3562">
      <w:pPr>
        <w:pStyle w:val="ListParagraph"/>
        <w:numPr>
          <w:ilvl w:val="0"/>
          <w:numId w:val="1"/>
        </w:numPr>
        <w:spacing w:line="256" w:lineRule="auto"/>
        <w:contextualSpacing/>
        <w:rPr>
          <w:rFonts w:ascii="Arial" w:hAnsi="Arial" w:cs="Arial"/>
          <w:color w:val="000000" w:themeColor="text1"/>
        </w:rPr>
      </w:pPr>
      <w:r w:rsidRPr="000F3562">
        <w:rPr>
          <w:rFonts w:ascii="Arial" w:hAnsi="Arial" w:cs="Arial"/>
          <w:color w:val="000000" w:themeColor="text1"/>
        </w:rPr>
        <w:t>All holidays are subject to business availability.  To avoid disappointment, please do not book any tickets/travel until your holidays have been authorised.</w:t>
      </w:r>
    </w:p>
    <w:p w14:paraId="50152788" w14:textId="77777777" w:rsidR="00226084" w:rsidRPr="000F3562" w:rsidRDefault="00226084" w:rsidP="000F3562">
      <w:pPr>
        <w:pStyle w:val="ListParagraph"/>
        <w:rPr>
          <w:rFonts w:ascii="Arial" w:hAnsi="Arial" w:cs="Arial"/>
          <w:color w:val="000000" w:themeColor="text1"/>
        </w:rPr>
      </w:pPr>
    </w:p>
    <w:p w14:paraId="569A79A7" w14:textId="77777777" w:rsidR="00226084" w:rsidRPr="000F3562" w:rsidRDefault="00226084" w:rsidP="000F3562">
      <w:pPr>
        <w:pStyle w:val="ListParagraph"/>
        <w:numPr>
          <w:ilvl w:val="0"/>
          <w:numId w:val="1"/>
        </w:numPr>
        <w:spacing w:line="256" w:lineRule="auto"/>
        <w:contextualSpacing/>
        <w:rPr>
          <w:rFonts w:ascii="Arial" w:hAnsi="Arial" w:cs="Arial"/>
          <w:color w:val="000000" w:themeColor="text1"/>
        </w:rPr>
      </w:pPr>
      <w:r w:rsidRPr="000F3562">
        <w:rPr>
          <w:rFonts w:ascii="Arial" w:hAnsi="Arial" w:cs="Arial"/>
          <w:color w:val="000000" w:themeColor="text1"/>
        </w:rPr>
        <w:t>The following are regarded as Special days and additional rules will apply:</w:t>
      </w:r>
    </w:p>
    <w:p w14:paraId="21CCC083" w14:textId="77777777" w:rsidR="000F3562" w:rsidRPr="000F3562" w:rsidRDefault="000F3562" w:rsidP="000F3562">
      <w:pPr>
        <w:pStyle w:val="ListParagraph"/>
        <w:spacing w:line="256" w:lineRule="auto"/>
        <w:ind w:left="1440"/>
        <w:contextualSpacing/>
        <w:rPr>
          <w:rFonts w:ascii="Arial" w:hAnsi="Arial" w:cs="Arial"/>
          <w:color w:val="000000" w:themeColor="text1"/>
        </w:rPr>
      </w:pPr>
      <w:bookmarkStart w:id="0" w:name="_Hlk87534134"/>
      <w:bookmarkStart w:id="1" w:name="OLE_LINK4"/>
      <w:bookmarkStart w:id="2" w:name="_Hlk87527564"/>
    </w:p>
    <w:p w14:paraId="7F39CF0F" w14:textId="595EB82F" w:rsidR="00226084" w:rsidRPr="000F3562" w:rsidRDefault="00226084" w:rsidP="000F3562">
      <w:pPr>
        <w:pStyle w:val="ListParagraph"/>
        <w:numPr>
          <w:ilvl w:val="1"/>
          <w:numId w:val="1"/>
        </w:numPr>
        <w:spacing w:line="256" w:lineRule="auto"/>
        <w:contextualSpacing/>
        <w:rPr>
          <w:rFonts w:ascii="Arial" w:hAnsi="Arial" w:cs="Arial"/>
          <w:color w:val="000000" w:themeColor="text1"/>
        </w:rPr>
      </w:pPr>
      <w:r w:rsidRPr="000F3562">
        <w:rPr>
          <w:rFonts w:ascii="Arial" w:hAnsi="Arial" w:cs="Arial"/>
          <w:color w:val="000000" w:themeColor="text1"/>
        </w:rPr>
        <w:t>Friday 15</w:t>
      </w:r>
      <w:r w:rsidRPr="000F3562">
        <w:rPr>
          <w:rFonts w:ascii="Arial" w:hAnsi="Arial" w:cs="Arial"/>
          <w:color w:val="000000" w:themeColor="text1"/>
          <w:vertAlign w:val="superscript"/>
        </w:rPr>
        <w:t>th</w:t>
      </w:r>
      <w:r w:rsidRPr="000F3562">
        <w:rPr>
          <w:rFonts w:ascii="Arial" w:hAnsi="Arial" w:cs="Arial"/>
          <w:color w:val="000000" w:themeColor="text1"/>
        </w:rPr>
        <w:t xml:space="preserve"> April 2022 to Monday 18</w:t>
      </w:r>
      <w:r w:rsidRPr="000F3562">
        <w:rPr>
          <w:rFonts w:ascii="Arial" w:hAnsi="Arial" w:cs="Arial"/>
          <w:color w:val="000000" w:themeColor="text1"/>
          <w:vertAlign w:val="superscript"/>
        </w:rPr>
        <w:t>th</w:t>
      </w:r>
      <w:r w:rsidRPr="000F3562">
        <w:rPr>
          <w:rFonts w:ascii="Arial" w:hAnsi="Arial" w:cs="Arial"/>
          <w:color w:val="000000" w:themeColor="text1"/>
        </w:rPr>
        <w:t xml:space="preserve"> April 2022 inclusive - Easter Weekend</w:t>
      </w:r>
    </w:p>
    <w:p w14:paraId="67C97905" w14:textId="47022879" w:rsidR="00226084" w:rsidRPr="000F3562" w:rsidRDefault="00226084" w:rsidP="000F3562">
      <w:pPr>
        <w:pStyle w:val="ListParagraph"/>
        <w:numPr>
          <w:ilvl w:val="1"/>
          <w:numId w:val="1"/>
        </w:numPr>
        <w:spacing w:line="256" w:lineRule="auto"/>
        <w:contextualSpacing/>
        <w:rPr>
          <w:rFonts w:ascii="Arial" w:hAnsi="Arial" w:cs="Arial"/>
          <w:color w:val="000000" w:themeColor="text1"/>
        </w:rPr>
      </w:pPr>
      <w:r w:rsidRPr="000F3562">
        <w:rPr>
          <w:rFonts w:ascii="Arial" w:hAnsi="Arial" w:cs="Arial"/>
          <w:color w:val="000000" w:themeColor="text1"/>
        </w:rPr>
        <w:t>Monday 2</w:t>
      </w:r>
      <w:r w:rsidRPr="000F3562">
        <w:rPr>
          <w:rFonts w:ascii="Arial" w:hAnsi="Arial" w:cs="Arial"/>
          <w:color w:val="000000" w:themeColor="text1"/>
          <w:vertAlign w:val="superscript"/>
        </w:rPr>
        <w:t>nd</w:t>
      </w:r>
      <w:r w:rsidRPr="000F3562">
        <w:rPr>
          <w:rFonts w:ascii="Arial" w:hAnsi="Arial" w:cs="Arial"/>
          <w:color w:val="000000" w:themeColor="text1"/>
        </w:rPr>
        <w:t xml:space="preserve"> May 2022 - Early May Bank Holiday </w:t>
      </w:r>
    </w:p>
    <w:p w14:paraId="37349759" w14:textId="3DF0C5E7" w:rsidR="00226084" w:rsidRPr="000F3562" w:rsidRDefault="00226084" w:rsidP="000F3562">
      <w:pPr>
        <w:pStyle w:val="ListParagraph"/>
        <w:numPr>
          <w:ilvl w:val="1"/>
          <w:numId w:val="1"/>
        </w:numPr>
        <w:spacing w:line="256" w:lineRule="auto"/>
        <w:contextualSpacing/>
        <w:rPr>
          <w:rFonts w:ascii="Arial" w:hAnsi="Arial" w:cs="Arial"/>
          <w:color w:val="000000" w:themeColor="text1"/>
        </w:rPr>
      </w:pPr>
      <w:r w:rsidRPr="000F3562">
        <w:rPr>
          <w:rFonts w:ascii="Arial" w:hAnsi="Arial" w:cs="Arial"/>
          <w:color w:val="000000" w:themeColor="text1"/>
        </w:rPr>
        <w:t>Thursday 2</w:t>
      </w:r>
      <w:r w:rsidRPr="000F3562">
        <w:rPr>
          <w:rFonts w:ascii="Arial" w:hAnsi="Arial" w:cs="Arial"/>
          <w:color w:val="000000" w:themeColor="text1"/>
          <w:vertAlign w:val="superscript"/>
        </w:rPr>
        <w:t>nd</w:t>
      </w:r>
      <w:r w:rsidRPr="000F3562">
        <w:rPr>
          <w:rFonts w:ascii="Arial" w:hAnsi="Arial" w:cs="Arial"/>
          <w:color w:val="000000" w:themeColor="text1"/>
        </w:rPr>
        <w:t xml:space="preserve"> June 2022 - Spring Bank Holiday</w:t>
      </w:r>
    </w:p>
    <w:p w14:paraId="779F05B3" w14:textId="66DB3D25" w:rsidR="00226084" w:rsidRPr="000F3562" w:rsidRDefault="00226084" w:rsidP="000F3562">
      <w:pPr>
        <w:pStyle w:val="ListParagraph"/>
        <w:numPr>
          <w:ilvl w:val="1"/>
          <w:numId w:val="1"/>
        </w:numPr>
        <w:spacing w:line="256" w:lineRule="auto"/>
        <w:contextualSpacing/>
        <w:rPr>
          <w:rFonts w:ascii="Arial" w:hAnsi="Arial" w:cs="Arial"/>
          <w:color w:val="000000" w:themeColor="text1"/>
        </w:rPr>
      </w:pPr>
      <w:r w:rsidRPr="000F3562">
        <w:rPr>
          <w:rFonts w:ascii="Arial" w:hAnsi="Arial" w:cs="Arial"/>
          <w:color w:val="000000" w:themeColor="text1"/>
        </w:rPr>
        <w:t>Friday 3</w:t>
      </w:r>
      <w:r w:rsidRPr="000F3562">
        <w:rPr>
          <w:rFonts w:ascii="Arial" w:hAnsi="Arial" w:cs="Arial"/>
          <w:color w:val="000000" w:themeColor="text1"/>
          <w:vertAlign w:val="superscript"/>
        </w:rPr>
        <w:t>rd</w:t>
      </w:r>
      <w:r w:rsidRPr="000F3562">
        <w:rPr>
          <w:rFonts w:ascii="Arial" w:hAnsi="Arial" w:cs="Arial"/>
          <w:color w:val="000000" w:themeColor="text1"/>
        </w:rPr>
        <w:t xml:space="preserve"> June 2022 – Platinum Jubilee Bank Holiday</w:t>
      </w:r>
    </w:p>
    <w:bookmarkEnd w:id="0"/>
    <w:bookmarkEnd w:id="1"/>
    <w:p w14:paraId="2AAA9219" w14:textId="4FF84EE9" w:rsidR="00226084" w:rsidRPr="000F3562" w:rsidRDefault="00226084" w:rsidP="000F3562">
      <w:pPr>
        <w:pStyle w:val="ListParagraph"/>
        <w:numPr>
          <w:ilvl w:val="1"/>
          <w:numId w:val="1"/>
        </w:numPr>
        <w:spacing w:line="256" w:lineRule="auto"/>
        <w:contextualSpacing/>
        <w:rPr>
          <w:rFonts w:ascii="Arial" w:hAnsi="Arial" w:cs="Arial"/>
        </w:rPr>
      </w:pPr>
      <w:r w:rsidRPr="000F3562">
        <w:rPr>
          <w:rFonts w:ascii="Arial" w:hAnsi="Arial" w:cs="Arial"/>
        </w:rPr>
        <w:t>Sunday 1</w:t>
      </w:r>
      <w:r w:rsidRPr="000F3562">
        <w:rPr>
          <w:rFonts w:ascii="Arial" w:hAnsi="Arial" w:cs="Arial"/>
          <w:vertAlign w:val="superscript"/>
        </w:rPr>
        <w:t>st</w:t>
      </w:r>
      <w:r w:rsidRPr="000F3562">
        <w:rPr>
          <w:rFonts w:ascii="Arial" w:hAnsi="Arial" w:cs="Arial"/>
        </w:rPr>
        <w:t xml:space="preserve"> May to Wednesday 4</w:t>
      </w:r>
      <w:r w:rsidRPr="000F3562">
        <w:rPr>
          <w:rFonts w:ascii="Arial" w:hAnsi="Arial" w:cs="Arial"/>
          <w:vertAlign w:val="superscript"/>
        </w:rPr>
        <w:t>th</w:t>
      </w:r>
      <w:r w:rsidRPr="000F3562">
        <w:rPr>
          <w:rFonts w:ascii="Arial" w:hAnsi="Arial" w:cs="Arial"/>
        </w:rPr>
        <w:t xml:space="preserve"> May 2022 – EID</w:t>
      </w:r>
    </w:p>
    <w:p w14:paraId="6CB39C7A" w14:textId="6005D9C0" w:rsidR="00226084" w:rsidRPr="000F3562" w:rsidRDefault="00226084" w:rsidP="000F3562">
      <w:pPr>
        <w:pStyle w:val="ListParagraph"/>
        <w:numPr>
          <w:ilvl w:val="1"/>
          <w:numId w:val="1"/>
        </w:numPr>
        <w:spacing w:line="256" w:lineRule="auto"/>
        <w:contextualSpacing/>
        <w:rPr>
          <w:rFonts w:ascii="Arial" w:hAnsi="Arial" w:cs="Arial"/>
        </w:rPr>
      </w:pPr>
      <w:r w:rsidRPr="000F3562">
        <w:rPr>
          <w:rFonts w:ascii="Arial" w:hAnsi="Arial" w:cs="Arial"/>
        </w:rPr>
        <w:t>Friday 8</w:t>
      </w:r>
      <w:r w:rsidRPr="000F3562">
        <w:rPr>
          <w:rFonts w:ascii="Arial" w:hAnsi="Arial" w:cs="Arial"/>
          <w:vertAlign w:val="superscript"/>
        </w:rPr>
        <w:t>th</w:t>
      </w:r>
      <w:r w:rsidRPr="000F3562">
        <w:rPr>
          <w:rFonts w:ascii="Arial" w:hAnsi="Arial" w:cs="Arial"/>
        </w:rPr>
        <w:t xml:space="preserve"> July to Thursday 14</w:t>
      </w:r>
      <w:r w:rsidRPr="000F3562">
        <w:rPr>
          <w:rFonts w:ascii="Arial" w:hAnsi="Arial" w:cs="Arial"/>
          <w:vertAlign w:val="superscript"/>
        </w:rPr>
        <w:t>th</w:t>
      </w:r>
      <w:r w:rsidRPr="000F3562">
        <w:rPr>
          <w:rFonts w:ascii="Arial" w:hAnsi="Arial" w:cs="Arial"/>
        </w:rPr>
        <w:t xml:space="preserve"> July 2022 - EID</w:t>
      </w:r>
    </w:p>
    <w:p w14:paraId="4186D487" w14:textId="48881E66" w:rsidR="00226084" w:rsidRPr="000F3562" w:rsidRDefault="00226084" w:rsidP="000F3562">
      <w:pPr>
        <w:pStyle w:val="ListParagraph"/>
        <w:numPr>
          <w:ilvl w:val="1"/>
          <w:numId w:val="1"/>
        </w:numPr>
        <w:spacing w:line="256" w:lineRule="auto"/>
        <w:contextualSpacing/>
        <w:rPr>
          <w:rFonts w:ascii="Arial" w:hAnsi="Arial" w:cs="Arial"/>
        </w:rPr>
      </w:pPr>
      <w:bookmarkStart w:id="3" w:name="_Hlk87534164"/>
      <w:bookmarkStart w:id="4" w:name="OLE_LINK10"/>
      <w:r w:rsidRPr="000F3562">
        <w:rPr>
          <w:rFonts w:ascii="Arial" w:hAnsi="Arial" w:cs="Arial"/>
        </w:rPr>
        <w:t>Monday 29</w:t>
      </w:r>
      <w:r w:rsidRPr="000F3562">
        <w:rPr>
          <w:rFonts w:ascii="Arial" w:hAnsi="Arial" w:cs="Arial"/>
          <w:vertAlign w:val="superscript"/>
        </w:rPr>
        <w:t>th</w:t>
      </w:r>
      <w:r w:rsidRPr="000F3562">
        <w:rPr>
          <w:rFonts w:ascii="Arial" w:hAnsi="Arial" w:cs="Arial"/>
        </w:rPr>
        <w:t xml:space="preserve"> August 2022 - Summer Bank Holiday</w:t>
      </w:r>
    </w:p>
    <w:p w14:paraId="6C942192" w14:textId="7695728C" w:rsidR="00226084" w:rsidRPr="000F3562" w:rsidRDefault="00226084" w:rsidP="000F3562">
      <w:pPr>
        <w:pStyle w:val="ListParagraph"/>
        <w:numPr>
          <w:ilvl w:val="1"/>
          <w:numId w:val="1"/>
        </w:numPr>
        <w:spacing w:line="256" w:lineRule="auto"/>
        <w:contextualSpacing/>
        <w:rPr>
          <w:rFonts w:ascii="Arial" w:hAnsi="Arial" w:cs="Arial"/>
        </w:rPr>
      </w:pPr>
      <w:r w:rsidRPr="000F3562">
        <w:rPr>
          <w:rFonts w:ascii="Arial" w:hAnsi="Arial" w:cs="Arial"/>
        </w:rPr>
        <w:t>Monday 19</w:t>
      </w:r>
      <w:r w:rsidRPr="000F3562">
        <w:rPr>
          <w:rFonts w:ascii="Arial" w:hAnsi="Arial" w:cs="Arial"/>
          <w:vertAlign w:val="superscript"/>
        </w:rPr>
        <w:t>th</w:t>
      </w:r>
      <w:r w:rsidRPr="000F3562">
        <w:rPr>
          <w:rFonts w:ascii="Arial" w:hAnsi="Arial" w:cs="Arial"/>
        </w:rPr>
        <w:t xml:space="preserve"> December 2022 to Sunday 8</w:t>
      </w:r>
      <w:r w:rsidRPr="000F3562">
        <w:rPr>
          <w:rFonts w:ascii="Arial" w:hAnsi="Arial" w:cs="Arial"/>
          <w:vertAlign w:val="superscript"/>
        </w:rPr>
        <w:t>th</w:t>
      </w:r>
      <w:r w:rsidRPr="000F3562">
        <w:rPr>
          <w:rFonts w:ascii="Arial" w:hAnsi="Arial" w:cs="Arial"/>
        </w:rPr>
        <w:t xml:space="preserve"> January 2023 inclusive – Christmas/New Year 2022/2023</w:t>
      </w:r>
      <w:bookmarkEnd w:id="2"/>
      <w:bookmarkEnd w:id="3"/>
    </w:p>
    <w:bookmarkEnd w:id="4"/>
    <w:p w14:paraId="39A3BDE6" w14:textId="77777777" w:rsidR="000F3562" w:rsidRDefault="000F3562">
      <w:pPr>
        <w:spacing w:after="160" w:line="259" w:lineRule="auto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br w:type="page"/>
      </w:r>
    </w:p>
    <w:p w14:paraId="3926FD99" w14:textId="7EF93644" w:rsidR="00E547A7" w:rsidRPr="000F3562" w:rsidRDefault="00226084" w:rsidP="000F3562">
      <w:pPr>
        <w:rPr>
          <w:rFonts w:ascii="Arial" w:hAnsi="Arial" w:cs="Arial"/>
          <w:b/>
          <w:color w:val="000000" w:themeColor="text1"/>
          <w:sz w:val="36"/>
          <w:szCs w:val="36"/>
        </w:rPr>
      </w:pPr>
      <w:r w:rsidRPr="000F3562">
        <w:rPr>
          <w:rFonts w:ascii="Arial" w:hAnsi="Arial" w:cs="Arial"/>
          <w:b/>
          <w:color w:val="000000" w:themeColor="text1"/>
          <w:sz w:val="36"/>
          <w:szCs w:val="36"/>
        </w:rPr>
        <w:lastRenderedPageBreak/>
        <w:t xml:space="preserve">Holiday </w:t>
      </w:r>
      <w:r w:rsidR="00E547A7" w:rsidRPr="000F3562">
        <w:rPr>
          <w:rFonts w:ascii="Arial" w:hAnsi="Arial" w:cs="Arial"/>
          <w:b/>
          <w:color w:val="000000" w:themeColor="text1"/>
          <w:sz w:val="36"/>
          <w:szCs w:val="36"/>
        </w:rPr>
        <w:t>B</w:t>
      </w:r>
      <w:r w:rsidRPr="000F3562">
        <w:rPr>
          <w:rFonts w:ascii="Arial" w:hAnsi="Arial" w:cs="Arial"/>
          <w:b/>
          <w:color w:val="000000" w:themeColor="text1"/>
          <w:sz w:val="36"/>
          <w:szCs w:val="36"/>
        </w:rPr>
        <w:t xml:space="preserve">ooking Guidelines </w:t>
      </w:r>
      <w:r w:rsidR="00E547A7" w:rsidRPr="000F3562">
        <w:rPr>
          <w:rFonts w:ascii="Arial" w:hAnsi="Arial" w:cs="Arial"/>
          <w:b/>
          <w:color w:val="000000" w:themeColor="text1"/>
          <w:sz w:val="36"/>
          <w:szCs w:val="36"/>
        </w:rPr>
        <w:t xml:space="preserve">- </w:t>
      </w:r>
      <w:r w:rsidRPr="000F3562">
        <w:rPr>
          <w:rFonts w:ascii="Arial" w:hAnsi="Arial" w:cs="Arial"/>
          <w:b/>
          <w:color w:val="000000" w:themeColor="text1"/>
          <w:sz w:val="36"/>
          <w:szCs w:val="36"/>
        </w:rPr>
        <w:t>for Special Days:</w:t>
      </w:r>
    </w:p>
    <w:p w14:paraId="6BF0DBAA" w14:textId="77777777" w:rsidR="00E547A7" w:rsidRPr="00E547A7" w:rsidRDefault="00E547A7" w:rsidP="000F3562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5F00EBC9" w14:textId="77777777" w:rsidR="00226084" w:rsidRPr="000F3562" w:rsidRDefault="00226084" w:rsidP="000F3562">
      <w:pPr>
        <w:pStyle w:val="ListParagraph"/>
        <w:numPr>
          <w:ilvl w:val="0"/>
          <w:numId w:val="2"/>
        </w:numPr>
        <w:spacing w:line="256" w:lineRule="auto"/>
        <w:contextualSpacing/>
        <w:rPr>
          <w:rFonts w:ascii="Arial" w:hAnsi="Arial" w:cs="Arial"/>
        </w:rPr>
      </w:pPr>
      <w:r w:rsidRPr="000F3562">
        <w:rPr>
          <w:rFonts w:ascii="Arial" w:hAnsi="Arial" w:cs="Arial"/>
        </w:rPr>
        <w:t>Once the Staffing requirements are agreed by planning and the operations the holiday allowance will be set and a dual approach will be taken:</w:t>
      </w:r>
    </w:p>
    <w:p w14:paraId="1D1CAEF6" w14:textId="77777777" w:rsidR="000F3562" w:rsidRPr="000F3562" w:rsidRDefault="000F3562" w:rsidP="000F3562">
      <w:pPr>
        <w:pStyle w:val="ListParagraph"/>
        <w:spacing w:line="256" w:lineRule="auto"/>
        <w:ind w:left="1440"/>
        <w:contextualSpacing/>
        <w:rPr>
          <w:rFonts w:ascii="Arial" w:hAnsi="Arial" w:cs="Arial"/>
        </w:rPr>
      </w:pPr>
    </w:p>
    <w:p w14:paraId="41625F47" w14:textId="792860F6" w:rsidR="00226084" w:rsidRPr="000F3562" w:rsidRDefault="00226084" w:rsidP="000F3562">
      <w:pPr>
        <w:pStyle w:val="ListParagraph"/>
        <w:numPr>
          <w:ilvl w:val="1"/>
          <w:numId w:val="2"/>
        </w:numPr>
        <w:spacing w:line="256" w:lineRule="auto"/>
        <w:contextualSpacing/>
        <w:rPr>
          <w:rFonts w:ascii="Arial" w:hAnsi="Arial" w:cs="Arial"/>
        </w:rPr>
      </w:pPr>
      <w:r w:rsidRPr="000F3562">
        <w:rPr>
          <w:rFonts w:ascii="Arial" w:hAnsi="Arial" w:cs="Arial"/>
        </w:rPr>
        <w:t xml:space="preserve">CSRs may volunteer to work </w:t>
      </w:r>
      <w:bookmarkStart w:id="5" w:name="_Hlk491934901"/>
      <w:r w:rsidRPr="000F3562">
        <w:rPr>
          <w:rFonts w:ascii="Arial" w:hAnsi="Arial" w:cs="Arial"/>
        </w:rPr>
        <w:t xml:space="preserve">on any or all the dates </w:t>
      </w:r>
      <w:bookmarkEnd w:id="5"/>
      <w:r w:rsidRPr="000F3562">
        <w:rPr>
          <w:rFonts w:ascii="Arial" w:hAnsi="Arial" w:cs="Arial"/>
        </w:rPr>
        <w:t>within the booking window</w:t>
      </w:r>
    </w:p>
    <w:p w14:paraId="75EDF7CA" w14:textId="77777777" w:rsidR="00226084" w:rsidRPr="000F3562" w:rsidRDefault="00226084" w:rsidP="000F3562">
      <w:pPr>
        <w:pStyle w:val="ListParagraph"/>
        <w:numPr>
          <w:ilvl w:val="1"/>
          <w:numId w:val="2"/>
        </w:numPr>
        <w:spacing w:line="256" w:lineRule="auto"/>
        <w:contextualSpacing/>
        <w:rPr>
          <w:rFonts w:ascii="Arial" w:hAnsi="Arial" w:cs="Arial"/>
        </w:rPr>
      </w:pPr>
      <w:r w:rsidRPr="000F3562">
        <w:rPr>
          <w:rFonts w:ascii="Arial" w:hAnsi="Arial" w:cs="Arial"/>
        </w:rPr>
        <w:t>CSRs may request a holiday on any or all the dates within the booking window and will be added to a ‘wish list’</w:t>
      </w:r>
    </w:p>
    <w:p w14:paraId="33A585D4" w14:textId="77777777" w:rsidR="000F3562" w:rsidRPr="000F3562" w:rsidRDefault="000F3562" w:rsidP="000F3562">
      <w:pPr>
        <w:pStyle w:val="ListParagraph"/>
        <w:spacing w:line="256" w:lineRule="auto"/>
        <w:contextualSpacing/>
        <w:rPr>
          <w:rFonts w:ascii="Arial" w:hAnsi="Arial" w:cs="Arial"/>
        </w:rPr>
      </w:pPr>
    </w:p>
    <w:p w14:paraId="4547E7C9" w14:textId="7070D4ED" w:rsidR="00226084" w:rsidRPr="000F3562" w:rsidRDefault="00226084" w:rsidP="000F3562">
      <w:pPr>
        <w:pStyle w:val="ListParagraph"/>
        <w:numPr>
          <w:ilvl w:val="0"/>
          <w:numId w:val="2"/>
        </w:numPr>
        <w:spacing w:line="256" w:lineRule="auto"/>
        <w:contextualSpacing/>
        <w:rPr>
          <w:rFonts w:ascii="Arial" w:hAnsi="Arial" w:cs="Arial"/>
        </w:rPr>
      </w:pPr>
      <w:r w:rsidRPr="000F3562">
        <w:rPr>
          <w:rFonts w:ascii="Arial" w:hAnsi="Arial" w:cs="Arial"/>
        </w:rPr>
        <w:t xml:space="preserve">When the booking window opens, the CSR should request a holiday.  The request will then be added to a ‘Wish List’ for consideration with the following message: “Your request has been received and added to the ‘Wish List’.  Confirmation of the holiday will be provided by wk. </w:t>
      </w:r>
      <w:proofErr w:type="spellStart"/>
      <w:r w:rsidRPr="000F3562">
        <w:rPr>
          <w:rFonts w:ascii="Arial" w:hAnsi="Arial" w:cs="Arial"/>
        </w:rPr>
        <w:t>xx.xx.xx</w:t>
      </w:r>
      <w:proofErr w:type="spellEnd"/>
      <w:r w:rsidRPr="000F3562">
        <w:rPr>
          <w:rFonts w:ascii="Arial" w:hAnsi="Arial" w:cs="Arial"/>
        </w:rPr>
        <w:t>”</w:t>
      </w:r>
    </w:p>
    <w:p w14:paraId="13D283AF" w14:textId="77777777" w:rsidR="000F3562" w:rsidRPr="000F3562" w:rsidRDefault="000F3562" w:rsidP="000F3562">
      <w:pPr>
        <w:pStyle w:val="ListParagraph"/>
        <w:spacing w:line="256" w:lineRule="auto"/>
        <w:contextualSpacing/>
        <w:rPr>
          <w:rFonts w:ascii="Arial" w:hAnsi="Arial" w:cs="Arial"/>
        </w:rPr>
      </w:pPr>
    </w:p>
    <w:p w14:paraId="7293D6F8" w14:textId="700BE80F" w:rsidR="00226084" w:rsidRPr="000F3562" w:rsidRDefault="00226084" w:rsidP="000F3562">
      <w:pPr>
        <w:pStyle w:val="ListParagraph"/>
        <w:numPr>
          <w:ilvl w:val="0"/>
          <w:numId w:val="2"/>
        </w:numPr>
        <w:spacing w:line="256" w:lineRule="auto"/>
        <w:contextualSpacing/>
        <w:rPr>
          <w:rFonts w:ascii="Arial" w:hAnsi="Arial" w:cs="Arial"/>
        </w:rPr>
      </w:pPr>
      <w:r w:rsidRPr="000F3562">
        <w:rPr>
          <w:rFonts w:ascii="Arial" w:hAnsi="Arial" w:cs="Arial"/>
        </w:rPr>
        <w:t>CSRs who have not expressed any preference may be scheduled to work on any of the specified ‘Special days’</w:t>
      </w:r>
    </w:p>
    <w:p w14:paraId="78522D87" w14:textId="77777777" w:rsidR="000F3562" w:rsidRPr="000F3562" w:rsidRDefault="000F3562" w:rsidP="000F3562">
      <w:pPr>
        <w:pStyle w:val="ListParagraph"/>
        <w:spacing w:line="256" w:lineRule="auto"/>
        <w:contextualSpacing/>
        <w:rPr>
          <w:rFonts w:ascii="Arial" w:hAnsi="Arial" w:cs="Arial"/>
        </w:rPr>
      </w:pPr>
    </w:p>
    <w:p w14:paraId="2CAAD6D7" w14:textId="0E128A59" w:rsidR="00226084" w:rsidRPr="000F3562" w:rsidRDefault="00226084" w:rsidP="000F3562">
      <w:pPr>
        <w:pStyle w:val="ListParagraph"/>
        <w:numPr>
          <w:ilvl w:val="0"/>
          <w:numId w:val="2"/>
        </w:numPr>
        <w:spacing w:line="256" w:lineRule="auto"/>
        <w:contextualSpacing/>
        <w:rPr>
          <w:rFonts w:ascii="Arial" w:hAnsi="Arial" w:cs="Arial"/>
        </w:rPr>
      </w:pPr>
      <w:r w:rsidRPr="000F3562">
        <w:rPr>
          <w:rFonts w:ascii="Arial" w:hAnsi="Arial" w:cs="Arial"/>
        </w:rPr>
        <w:t xml:space="preserve">If there remains a shortfall, CSRs will be scheduled from the wish list taking into consideration their preferences where possible. </w:t>
      </w:r>
    </w:p>
    <w:p w14:paraId="1B7548F7" w14:textId="77777777" w:rsidR="000F3562" w:rsidRPr="000F3562" w:rsidRDefault="000F3562" w:rsidP="000F3562">
      <w:pPr>
        <w:pStyle w:val="ListParagraph"/>
        <w:spacing w:line="256" w:lineRule="auto"/>
        <w:contextualSpacing/>
        <w:rPr>
          <w:rFonts w:ascii="Arial" w:hAnsi="Arial" w:cs="Arial"/>
        </w:rPr>
      </w:pPr>
    </w:p>
    <w:p w14:paraId="3100BB91" w14:textId="03A992E7" w:rsidR="00226084" w:rsidRPr="000F3562" w:rsidRDefault="00226084" w:rsidP="000F3562">
      <w:pPr>
        <w:pStyle w:val="ListParagraph"/>
        <w:numPr>
          <w:ilvl w:val="0"/>
          <w:numId w:val="2"/>
        </w:numPr>
        <w:spacing w:line="256" w:lineRule="auto"/>
        <w:contextualSpacing/>
        <w:rPr>
          <w:rFonts w:ascii="Arial" w:hAnsi="Arial" w:cs="Arial"/>
        </w:rPr>
      </w:pPr>
      <w:r w:rsidRPr="000F3562">
        <w:rPr>
          <w:rFonts w:ascii="Arial" w:hAnsi="Arial" w:cs="Arial"/>
        </w:rPr>
        <w:t>Special days cannot be guaranteed and are subject to business availability.</w:t>
      </w:r>
    </w:p>
    <w:p w14:paraId="3B241F12" w14:textId="77777777" w:rsidR="000F3562" w:rsidRPr="000F3562" w:rsidRDefault="000F3562" w:rsidP="000F3562">
      <w:pPr>
        <w:pStyle w:val="ListParagraph"/>
        <w:spacing w:line="256" w:lineRule="auto"/>
        <w:contextualSpacing/>
        <w:rPr>
          <w:rFonts w:ascii="Arial" w:hAnsi="Arial" w:cs="Arial"/>
        </w:rPr>
      </w:pPr>
    </w:p>
    <w:p w14:paraId="04286BC4" w14:textId="73C8DAC4" w:rsidR="00226084" w:rsidRPr="000F3562" w:rsidRDefault="00226084" w:rsidP="000F3562">
      <w:pPr>
        <w:pStyle w:val="ListParagraph"/>
        <w:numPr>
          <w:ilvl w:val="0"/>
          <w:numId w:val="2"/>
        </w:numPr>
        <w:spacing w:line="256" w:lineRule="auto"/>
        <w:contextualSpacing/>
        <w:rPr>
          <w:rFonts w:ascii="Arial" w:hAnsi="Arial" w:cs="Arial"/>
        </w:rPr>
      </w:pPr>
      <w:r w:rsidRPr="000F3562">
        <w:rPr>
          <w:rFonts w:ascii="Arial" w:hAnsi="Arial" w:cs="Arial"/>
        </w:rPr>
        <w:t>The booking windows will open as per the schedule in the table below:</w:t>
      </w:r>
    </w:p>
    <w:p w14:paraId="17C7DC91" w14:textId="77777777" w:rsidR="000F3562" w:rsidRPr="000F3562" w:rsidRDefault="000F3562" w:rsidP="000F3562">
      <w:pPr>
        <w:pStyle w:val="ListParagraph"/>
        <w:rPr>
          <w:rFonts w:ascii="Arial" w:hAnsi="Arial" w:cs="Arial"/>
          <w:sz w:val="24"/>
          <w:szCs w:val="24"/>
        </w:rPr>
      </w:pPr>
    </w:p>
    <w:p w14:paraId="1DBAF9A0" w14:textId="77777777" w:rsidR="00226084" w:rsidRPr="005959D3" w:rsidRDefault="00226084" w:rsidP="000F3562">
      <w:pPr>
        <w:rPr>
          <w:rFonts w:ascii="Arial" w:hAnsi="Arial" w:cs="Arial"/>
          <w:sz w:val="20"/>
          <w:szCs w:val="20"/>
        </w:rPr>
      </w:pPr>
      <w:bookmarkStart w:id="6" w:name="_Hlk87534470"/>
    </w:p>
    <w:tbl>
      <w:tblPr>
        <w:tblpPr w:leftFromText="180" w:rightFromText="180" w:bottomFromText="160" w:vertAnchor="text" w:horzAnchor="margin" w:tblpXSpec="center" w:tblpY="-192"/>
        <w:tblW w:w="5000" w:type="pct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53"/>
        <w:gridCol w:w="2131"/>
        <w:gridCol w:w="3123"/>
        <w:gridCol w:w="1704"/>
        <w:gridCol w:w="1955"/>
      </w:tblGrid>
      <w:tr w:rsidR="000F3562" w:rsidRPr="005959D3" w14:paraId="256F929D" w14:textId="77777777" w:rsidTr="000F3562">
        <w:trPr>
          <w:trHeight w:val="522"/>
        </w:trPr>
        <w:tc>
          <w:tcPr>
            <w:tcW w:w="742" w:type="pct"/>
            <w:tcBorders>
              <w:bottom w:val="single" w:sz="18" w:space="0" w:color="44546A" w:themeColor="text2"/>
              <w:right w:val="single" w:sz="8" w:space="0" w:color="FFFFFF" w:themeColor="background1"/>
            </w:tcBorders>
            <w:shd w:val="clear" w:color="auto" w:fill="44546A" w:themeFill="text2"/>
            <w:vAlign w:val="center"/>
            <w:hideMark/>
          </w:tcPr>
          <w:p w14:paraId="2907242D" w14:textId="77777777" w:rsidR="00226084" w:rsidRPr="000F3562" w:rsidRDefault="00226084" w:rsidP="000F356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bookmarkStart w:id="7" w:name="_Hlk87534283"/>
            <w:r w:rsidRPr="000F3562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Special Day(s)</w:t>
            </w:r>
          </w:p>
        </w:tc>
        <w:tc>
          <w:tcPr>
            <w:tcW w:w="1018" w:type="pct"/>
            <w:tcBorders>
              <w:left w:val="single" w:sz="8" w:space="0" w:color="FFFFFF" w:themeColor="background1"/>
              <w:bottom w:val="single" w:sz="18" w:space="0" w:color="44546A" w:themeColor="text2"/>
              <w:right w:val="single" w:sz="8" w:space="0" w:color="FFFFFF" w:themeColor="background1"/>
            </w:tcBorders>
            <w:shd w:val="clear" w:color="auto" w:fill="44546A" w:themeFill="text2"/>
            <w:vAlign w:val="center"/>
            <w:hideMark/>
          </w:tcPr>
          <w:p w14:paraId="12039CE8" w14:textId="77777777" w:rsidR="00226084" w:rsidRPr="000F3562" w:rsidRDefault="00226084" w:rsidP="000F356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0F3562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Date(s)</w:t>
            </w:r>
          </w:p>
        </w:tc>
        <w:tc>
          <w:tcPr>
            <w:tcW w:w="1492" w:type="pct"/>
            <w:tcBorders>
              <w:left w:val="single" w:sz="8" w:space="0" w:color="FFFFFF" w:themeColor="background1"/>
              <w:bottom w:val="single" w:sz="18" w:space="0" w:color="44546A" w:themeColor="text2"/>
              <w:right w:val="single" w:sz="8" w:space="0" w:color="FFFFFF" w:themeColor="background1"/>
            </w:tcBorders>
            <w:shd w:val="clear" w:color="auto" w:fill="44546A" w:themeFill="text2"/>
            <w:vAlign w:val="center"/>
            <w:hideMark/>
          </w:tcPr>
          <w:p w14:paraId="2FA7197E" w14:textId="77777777" w:rsidR="00226084" w:rsidRPr="000F3562" w:rsidRDefault="00226084" w:rsidP="000F356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0F3562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Method</w:t>
            </w:r>
          </w:p>
        </w:tc>
        <w:tc>
          <w:tcPr>
            <w:tcW w:w="814" w:type="pct"/>
            <w:tcBorders>
              <w:left w:val="single" w:sz="8" w:space="0" w:color="FFFFFF" w:themeColor="background1"/>
              <w:bottom w:val="single" w:sz="18" w:space="0" w:color="44546A" w:themeColor="text2"/>
              <w:right w:val="single" w:sz="8" w:space="0" w:color="FFFFFF" w:themeColor="background1"/>
            </w:tcBorders>
            <w:shd w:val="clear" w:color="auto" w:fill="44546A" w:themeFill="text2"/>
            <w:vAlign w:val="center"/>
            <w:hideMark/>
          </w:tcPr>
          <w:p w14:paraId="3889CCDE" w14:textId="3378FBE2" w:rsidR="00226084" w:rsidRPr="000F3562" w:rsidRDefault="00226084" w:rsidP="000F356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0F3562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Booking Window</w:t>
            </w:r>
          </w:p>
        </w:tc>
        <w:tc>
          <w:tcPr>
            <w:tcW w:w="934" w:type="pct"/>
            <w:tcBorders>
              <w:left w:val="single" w:sz="8" w:space="0" w:color="FFFFFF" w:themeColor="background1"/>
              <w:bottom w:val="single" w:sz="18" w:space="0" w:color="44546A" w:themeColor="text2"/>
            </w:tcBorders>
            <w:shd w:val="clear" w:color="auto" w:fill="44546A" w:themeFill="text2"/>
            <w:vAlign w:val="center"/>
            <w:hideMark/>
          </w:tcPr>
          <w:p w14:paraId="19852F2D" w14:textId="77777777" w:rsidR="00226084" w:rsidRPr="000F3562" w:rsidRDefault="00226084" w:rsidP="000F356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0F3562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Confirmation of Schedules</w:t>
            </w:r>
          </w:p>
        </w:tc>
      </w:tr>
      <w:tr w:rsidR="000F3562" w:rsidRPr="005959D3" w14:paraId="0C2E6D25" w14:textId="77777777" w:rsidTr="000F3562">
        <w:trPr>
          <w:trHeight w:val="303"/>
        </w:trPr>
        <w:tc>
          <w:tcPr>
            <w:tcW w:w="742" w:type="pct"/>
            <w:tcBorders>
              <w:top w:val="single" w:sz="1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noWrap/>
            <w:vAlign w:val="center"/>
            <w:hideMark/>
          </w:tcPr>
          <w:p w14:paraId="44584C87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Easter Weekend</w:t>
            </w:r>
          </w:p>
        </w:tc>
        <w:tc>
          <w:tcPr>
            <w:tcW w:w="1018" w:type="pct"/>
            <w:tcBorders>
              <w:top w:val="single" w:sz="1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vAlign w:val="center"/>
            <w:hideMark/>
          </w:tcPr>
          <w:p w14:paraId="0A7CB96D" w14:textId="33D3E304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Friday 15th April 2022 to</w:t>
            </w:r>
            <w:r w:rsidR="000F3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Monday 18th April 2022</w:t>
            </w:r>
          </w:p>
        </w:tc>
        <w:tc>
          <w:tcPr>
            <w:tcW w:w="1492" w:type="pct"/>
            <w:tcBorders>
              <w:top w:val="single" w:sz="1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vAlign w:val="center"/>
            <w:hideMark/>
          </w:tcPr>
          <w:p w14:paraId="6DE25107" w14:textId="4363DF39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CSR to submit their request via Cascade which will be entered onto the holiday wish list.</w:t>
            </w:r>
          </w:p>
        </w:tc>
        <w:tc>
          <w:tcPr>
            <w:tcW w:w="814" w:type="pct"/>
            <w:tcBorders>
              <w:top w:val="single" w:sz="1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noWrap/>
            <w:vAlign w:val="center"/>
            <w:hideMark/>
          </w:tcPr>
          <w:p w14:paraId="1E4B6FDB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1st January 2022 to 31st January 2022</w:t>
            </w:r>
          </w:p>
        </w:tc>
        <w:tc>
          <w:tcPr>
            <w:tcW w:w="934" w:type="pct"/>
            <w:tcBorders>
              <w:top w:val="single" w:sz="18" w:space="0" w:color="44546A" w:themeColor="text2"/>
              <w:left w:val="single" w:sz="8" w:space="0" w:color="44546A" w:themeColor="text2"/>
              <w:bottom w:val="single" w:sz="8" w:space="0" w:color="44546A" w:themeColor="text2"/>
            </w:tcBorders>
            <w:noWrap/>
            <w:vAlign w:val="center"/>
            <w:hideMark/>
          </w:tcPr>
          <w:p w14:paraId="4F0EF734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February 2022</w:t>
            </w:r>
          </w:p>
        </w:tc>
      </w:tr>
      <w:tr w:rsidR="000F3562" w:rsidRPr="005959D3" w14:paraId="59CBAD27" w14:textId="77777777" w:rsidTr="000F3562">
        <w:trPr>
          <w:trHeight w:val="303"/>
        </w:trPr>
        <w:tc>
          <w:tcPr>
            <w:tcW w:w="742" w:type="pct"/>
            <w:tcBorders>
              <w:top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1DE374" w14:textId="69776A8A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Early May Bank Holiday</w:t>
            </w:r>
          </w:p>
        </w:tc>
        <w:tc>
          <w:tcPr>
            <w:tcW w:w="1018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F2F2F2" w:themeFill="background1" w:themeFillShade="F2"/>
            <w:vAlign w:val="center"/>
            <w:hideMark/>
          </w:tcPr>
          <w:p w14:paraId="51ABD020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Monday 2nd May 2022</w:t>
            </w:r>
          </w:p>
        </w:tc>
        <w:tc>
          <w:tcPr>
            <w:tcW w:w="1492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F2F2F2" w:themeFill="background1" w:themeFillShade="F2"/>
            <w:vAlign w:val="center"/>
            <w:hideMark/>
          </w:tcPr>
          <w:p w14:paraId="475C468C" w14:textId="253F325C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CSR to submit their request via Cascade which will be entered onto the holiday wish list.</w:t>
            </w:r>
          </w:p>
        </w:tc>
        <w:tc>
          <w:tcPr>
            <w:tcW w:w="814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0B4A6B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1st March 2022 to 31st March 2022</w:t>
            </w:r>
          </w:p>
        </w:tc>
        <w:tc>
          <w:tcPr>
            <w:tcW w:w="934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32B161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April 2022</w:t>
            </w:r>
          </w:p>
        </w:tc>
      </w:tr>
      <w:tr w:rsidR="000F3562" w:rsidRPr="005959D3" w14:paraId="209AD495" w14:textId="77777777" w:rsidTr="000F3562">
        <w:trPr>
          <w:trHeight w:val="303"/>
        </w:trPr>
        <w:tc>
          <w:tcPr>
            <w:tcW w:w="742" w:type="pct"/>
            <w:tcBorders>
              <w:top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noWrap/>
            <w:vAlign w:val="center"/>
            <w:hideMark/>
          </w:tcPr>
          <w:p w14:paraId="75BEA5FA" w14:textId="047BC16D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Spring Bank Holiday</w:t>
            </w:r>
          </w:p>
        </w:tc>
        <w:tc>
          <w:tcPr>
            <w:tcW w:w="1018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vAlign w:val="center"/>
            <w:hideMark/>
          </w:tcPr>
          <w:p w14:paraId="2DF26ED8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 2nd June 2022</w:t>
            </w:r>
          </w:p>
        </w:tc>
        <w:tc>
          <w:tcPr>
            <w:tcW w:w="1492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vAlign w:val="center"/>
            <w:hideMark/>
          </w:tcPr>
          <w:p w14:paraId="4893143C" w14:textId="1AB82973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CSR to submit their request via Cascade which will be entered onto the holiday wish list.</w:t>
            </w:r>
          </w:p>
        </w:tc>
        <w:tc>
          <w:tcPr>
            <w:tcW w:w="814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noWrap/>
            <w:vAlign w:val="center"/>
            <w:hideMark/>
          </w:tcPr>
          <w:p w14:paraId="4D7C0B60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1st March 2022 to 31st March 2022</w:t>
            </w:r>
          </w:p>
        </w:tc>
        <w:tc>
          <w:tcPr>
            <w:tcW w:w="934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</w:tcBorders>
            <w:noWrap/>
            <w:vAlign w:val="center"/>
            <w:hideMark/>
          </w:tcPr>
          <w:p w14:paraId="2ACD49F4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April 2022</w:t>
            </w:r>
          </w:p>
        </w:tc>
      </w:tr>
      <w:tr w:rsidR="000F3562" w:rsidRPr="005959D3" w14:paraId="18EE844A" w14:textId="77777777" w:rsidTr="000F3562">
        <w:trPr>
          <w:trHeight w:val="303"/>
        </w:trPr>
        <w:tc>
          <w:tcPr>
            <w:tcW w:w="742" w:type="pct"/>
            <w:tcBorders>
              <w:top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DA21C8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Platinum Jubilee Bank Holiday</w:t>
            </w:r>
          </w:p>
        </w:tc>
        <w:tc>
          <w:tcPr>
            <w:tcW w:w="1018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F2F2F2" w:themeFill="background1" w:themeFillShade="F2"/>
            <w:vAlign w:val="center"/>
            <w:hideMark/>
          </w:tcPr>
          <w:p w14:paraId="414EE4B3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Friday 3rd June 2022</w:t>
            </w:r>
          </w:p>
        </w:tc>
        <w:tc>
          <w:tcPr>
            <w:tcW w:w="1492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F2F2F2" w:themeFill="background1" w:themeFillShade="F2"/>
            <w:vAlign w:val="center"/>
            <w:hideMark/>
          </w:tcPr>
          <w:p w14:paraId="0AA8885D" w14:textId="261AD2C2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CSR to submit their request via Cascade which will be entered onto the holiday wish list.</w:t>
            </w:r>
          </w:p>
        </w:tc>
        <w:tc>
          <w:tcPr>
            <w:tcW w:w="814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840962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hAnsi="Arial" w:cs="Arial"/>
                <w:sz w:val="20"/>
                <w:szCs w:val="20"/>
              </w:rPr>
              <w:t>1st March 2022 to 31</w:t>
            </w:r>
            <w:r w:rsidRPr="005959D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959D3">
              <w:rPr>
                <w:rFonts w:ascii="Arial" w:hAnsi="Arial" w:cs="Arial"/>
                <w:sz w:val="20"/>
                <w:szCs w:val="20"/>
              </w:rPr>
              <w:t xml:space="preserve"> March 2022</w:t>
            </w:r>
          </w:p>
        </w:tc>
        <w:tc>
          <w:tcPr>
            <w:tcW w:w="934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68FE3F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hAnsi="Arial" w:cs="Arial"/>
                <w:sz w:val="20"/>
                <w:szCs w:val="20"/>
              </w:rPr>
              <w:t>April 2022</w:t>
            </w:r>
          </w:p>
        </w:tc>
      </w:tr>
      <w:tr w:rsidR="000F3562" w:rsidRPr="005959D3" w14:paraId="709DB6F5" w14:textId="77777777" w:rsidTr="000F3562">
        <w:trPr>
          <w:trHeight w:val="303"/>
        </w:trPr>
        <w:tc>
          <w:tcPr>
            <w:tcW w:w="742" w:type="pct"/>
            <w:tcBorders>
              <w:top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noWrap/>
            <w:vAlign w:val="center"/>
          </w:tcPr>
          <w:p w14:paraId="1155D6B7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51AD711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EID May</w:t>
            </w:r>
          </w:p>
        </w:tc>
        <w:tc>
          <w:tcPr>
            <w:tcW w:w="1018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vAlign w:val="center"/>
            <w:hideMark/>
          </w:tcPr>
          <w:p w14:paraId="11B95D94" w14:textId="1D98A8C4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Sunday 1</w:t>
            </w:r>
            <w:r w:rsidR="000F3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st </w:t>
            </w: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May to Wednesday 4th May 2022</w:t>
            </w:r>
          </w:p>
        </w:tc>
        <w:tc>
          <w:tcPr>
            <w:tcW w:w="1492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vAlign w:val="center"/>
            <w:hideMark/>
          </w:tcPr>
          <w:p w14:paraId="0F47A54D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CSR to submit their request via Cascade which will be entered onto the holiday wish list.</w:t>
            </w:r>
          </w:p>
        </w:tc>
        <w:tc>
          <w:tcPr>
            <w:tcW w:w="814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noWrap/>
            <w:vAlign w:val="center"/>
            <w:hideMark/>
          </w:tcPr>
          <w:p w14:paraId="4A9D26BB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1st March 2022 to 31st March 2022</w:t>
            </w:r>
          </w:p>
        </w:tc>
        <w:tc>
          <w:tcPr>
            <w:tcW w:w="934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</w:tcBorders>
            <w:noWrap/>
            <w:vAlign w:val="center"/>
          </w:tcPr>
          <w:p w14:paraId="09E3B0C6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F01516D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April 2022</w:t>
            </w:r>
          </w:p>
        </w:tc>
      </w:tr>
      <w:tr w:rsidR="000F3562" w:rsidRPr="005959D3" w14:paraId="48F9E8A3" w14:textId="77777777" w:rsidTr="000F3562">
        <w:trPr>
          <w:trHeight w:val="303"/>
        </w:trPr>
        <w:tc>
          <w:tcPr>
            <w:tcW w:w="742" w:type="pct"/>
            <w:tcBorders>
              <w:top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80D8A7" w14:textId="2FE3C201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EID July</w:t>
            </w:r>
          </w:p>
        </w:tc>
        <w:tc>
          <w:tcPr>
            <w:tcW w:w="1018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F2F2F2" w:themeFill="background1" w:themeFillShade="F2"/>
            <w:vAlign w:val="center"/>
            <w:hideMark/>
          </w:tcPr>
          <w:p w14:paraId="03045E0E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Friday 8th July to Thursday 14th July 2022</w:t>
            </w:r>
          </w:p>
        </w:tc>
        <w:tc>
          <w:tcPr>
            <w:tcW w:w="1492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F2F2F2" w:themeFill="background1" w:themeFillShade="F2"/>
            <w:vAlign w:val="center"/>
            <w:hideMark/>
          </w:tcPr>
          <w:p w14:paraId="5998FB67" w14:textId="6E1415DF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CSR to submit their request via Cascade which will be entered onto the holiday wish list.</w:t>
            </w:r>
          </w:p>
        </w:tc>
        <w:tc>
          <w:tcPr>
            <w:tcW w:w="814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F180BA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hAnsi="Arial" w:cs="Arial"/>
                <w:sz w:val="20"/>
                <w:szCs w:val="20"/>
              </w:rPr>
              <w:t>1</w:t>
            </w:r>
            <w:r w:rsidRPr="005959D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959D3">
              <w:rPr>
                <w:rFonts w:ascii="Arial" w:hAnsi="Arial" w:cs="Arial"/>
                <w:sz w:val="20"/>
                <w:szCs w:val="20"/>
              </w:rPr>
              <w:t xml:space="preserve"> May 2022 to 31</w:t>
            </w:r>
            <w:r w:rsidRPr="005959D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959D3">
              <w:rPr>
                <w:rFonts w:ascii="Arial" w:hAnsi="Arial" w:cs="Arial"/>
                <w:sz w:val="20"/>
                <w:szCs w:val="20"/>
              </w:rPr>
              <w:t xml:space="preserve"> May 2022</w:t>
            </w:r>
          </w:p>
        </w:tc>
        <w:tc>
          <w:tcPr>
            <w:tcW w:w="934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E4360A" w14:textId="77777777" w:rsidR="00226084" w:rsidRPr="005959D3" w:rsidRDefault="00226084" w:rsidP="000F356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959D3">
              <w:rPr>
                <w:rFonts w:ascii="Arial" w:hAnsi="Arial" w:cs="Arial"/>
                <w:sz w:val="20"/>
                <w:szCs w:val="20"/>
                <w:lang w:eastAsia="en-GB"/>
              </w:rPr>
              <w:t>May 2022</w:t>
            </w:r>
          </w:p>
        </w:tc>
      </w:tr>
      <w:tr w:rsidR="000F3562" w:rsidRPr="005959D3" w14:paraId="093012A3" w14:textId="77777777" w:rsidTr="000F3562">
        <w:trPr>
          <w:trHeight w:val="303"/>
        </w:trPr>
        <w:tc>
          <w:tcPr>
            <w:tcW w:w="742" w:type="pct"/>
            <w:tcBorders>
              <w:top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noWrap/>
            <w:vAlign w:val="center"/>
            <w:hideMark/>
          </w:tcPr>
          <w:p w14:paraId="365E883C" w14:textId="1397EB19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Summer Bank Holiday</w:t>
            </w:r>
          </w:p>
        </w:tc>
        <w:tc>
          <w:tcPr>
            <w:tcW w:w="1018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vAlign w:val="center"/>
            <w:hideMark/>
          </w:tcPr>
          <w:p w14:paraId="639D4986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Monday 29th August 2022</w:t>
            </w:r>
          </w:p>
        </w:tc>
        <w:tc>
          <w:tcPr>
            <w:tcW w:w="1492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vAlign w:val="center"/>
            <w:hideMark/>
          </w:tcPr>
          <w:p w14:paraId="241A90D1" w14:textId="4622E4E4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CSR to submit their request via Cascade which will be entered onto the holiday wish list.</w:t>
            </w:r>
          </w:p>
        </w:tc>
        <w:tc>
          <w:tcPr>
            <w:tcW w:w="814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noWrap/>
            <w:vAlign w:val="center"/>
            <w:hideMark/>
          </w:tcPr>
          <w:p w14:paraId="2A32746C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1st May 2022 to</w:t>
            </w:r>
          </w:p>
          <w:p w14:paraId="6CA92C8C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31st May 2022</w:t>
            </w:r>
          </w:p>
        </w:tc>
        <w:tc>
          <w:tcPr>
            <w:tcW w:w="934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</w:tcBorders>
            <w:noWrap/>
            <w:vAlign w:val="center"/>
            <w:hideMark/>
          </w:tcPr>
          <w:p w14:paraId="311EE47B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June 2022</w:t>
            </w:r>
          </w:p>
        </w:tc>
      </w:tr>
      <w:tr w:rsidR="000F3562" w:rsidRPr="005959D3" w14:paraId="4B9D9D18" w14:textId="77777777" w:rsidTr="000F3562">
        <w:trPr>
          <w:trHeight w:val="303"/>
        </w:trPr>
        <w:tc>
          <w:tcPr>
            <w:tcW w:w="742" w:type="pct"/>
            <w:tcBorders>
              <w:top w:val="single" w:sz="8" w:space="0" w:color="44546A" w:themeColor="text2"/>
              <w:bottom w:val="single" w:sz="18" w:space="0" w:color="44546A" w:themeColor="text2"/>
              <w:right w:val="single" w:sz="8" w:space="0" w:color="44546A" w:themeColor="text2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47A36D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Christmas</w:t>
            </w:r>
          </w:p>
        </w:tc>
        <w:tc>
          <w:tcPr>
            <w:tcW w:w="1018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18" w:space="0" w:color="44546A" w:themeColor="text2"/>
              <w:right w:val="single" w:sz="8" w:space="0" w:color="44546A" w:themeColor="text2"/>
            </w:tcBorders>
            <w:shd w:val="clear" w:color="auto" w:fill="F2F2F2" w:themeFill="background1" w:themeFillShade="F2"/>
            <w:vAlign w:val="center"/>
            <w:hideMark/>
          </w:tcPr>
          <w:p w14:paraId="1B554685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Monday 19th December 2022 to Sunday 8th January 2023</w:t>
            </w:r>
          </w:p>
        </w:tc>
        <w:tc>
          <w:tcPr>
            <w:tcW w:w="1492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18" w:space="0" w:color="44546A" w:themeColor="text2"/>
              <w:right w:val="single" w:sz="8" w:space="0" w:color="44546A" w:themeColor="text2"/>
            </w:tcBorders>
            <w:shd w:val="clear" w:color="auto" w:fill="F2F2F2" w:themeFill="background1" w:themeFillShade="F2"/>
            <w:vAlign w:val="center"/>
            <w:hideMark/>
          </w:tcPr>
          <w:p w14:paraId="317F1F74" w14:textId="43B3CB41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CSR to submit their request via Cascade which will be entered onto the holiday wish list.</w:t>
            </w:r>
          </w:p>
        </w:tc>
        <w:tc>
          <w:tcPr>
            <w:tcW w:w="814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18" w:space="0" w:color="44546A" w:themeColor="text2"/>
              <w:right w:val="single" w:sz="8" w:space="0" w:color="44546A" w:themeColor="text2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E67563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1st October 2022 to 31st October 2022</w:t>
            </w:r>
          </w:p>
        </w:tc>
        <w:tc>
          <w:tcPr>
            <w:tcW w:w="934" w:type="pct"/>
            <w:tcBorders>
              <w:top w:val="single" w:sz="8" w:space="0" w:color="44546A" w:themeColor="text2"/>
              <w:left w:val="single" w:sz="8" w:space="0" w:color="44546A" w:themeColor="text2"/>
              <w:bottom w:val="single" w:sz="18" w:space="0" w:color="44546A" w:themeColor="text2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324569" w14:textId="77777777" w:rsidR="00226084" w:rsidRPr="005959D3" w:rsidRDefault="00226084" w:rsidP="000F3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Wk. 31</w:t>
            </w: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595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October 2022</w:t>
            </w:r>
          </w:p>
        </w:tc>
      </w:tr>
      <w:bookmarkEnd w:id="6"/>
      <w:bookmarkEnd w:id="7"/>
    </w:tbl>
    <w:p w14:paraId="7D90892F" w14:textId="77777777" w:rsidR="00E70CE0" w:rsidRDefault="00E70CE0" w:rsidP="000F3562"/>
    <w:sectPr w:rsidR="00E70CE0" w:rsidSect="000F35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B1F21" w14:textId="77777777" w:rsidR="0009330A" w:rsidRDefault="0009330A" w:rsidP="000F3562">
      <w:r>
        <w:separator/>
      </w:r>
    </w:p>
  </w:endnote>
  <w:endnote w:type="continuationSeparator" w:id="0">
    <w:p w14:paraId="6A99452B" w14:textId="77777777" w:rsidR="0009330A" w:rsidRDefault="0009330A" w:rsidP="000F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07B15" w14:textId="77777777" w:rsidR="0009330A" w:rsidRDefault="0009330A" w:rsidP="000F3562">
      <w:r>
        <w:separator/>
      </w:r>
    </w:p>
  </w:footnote>
  <w:footnote w:type="continuationSeparator" w:id="0">
    <w:p w14:paraId="078C47B9" w14:textId="77777777" w:rsidR="0009330A" w:rsidRDefault="0009330A" w:rsidP="000F3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701B4"/>
    <w:multiLevelType w:val="hybridMultilevel"/>
    <w:tmpl w:val="743A5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977A1"/>
    <w:multiLevelType w:val="hybridMultilevel"/>
    <w:tmpl w:val="DB90D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373644">
    <w:abstractNumId w:val="1"/>
  </w:num>
  <w:num w:numId="2" w16cid:durableId="96916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84"/>
    <w:rsid w:val="0001701A"/>
    <w:rsid w:val="00075446"/>
    <w:rsid w:val="0009330A"/>
    <w:rsid w:val="000F3562"/>
    <w:rsid w:val="00146A4C"/>
    <w:rsid w:val="00170AD5"/>
    <w:rsid w:val="00226084"/>
    <w:rsid w:val="003F37F1"/>
    <w:rsid w:val="004F694F"/>
    <w:rsid w:val="00511A4F"/>
    <w:rsid w:val="00A136FE"/>
    <w:rsid w:val="00A73BE8"/>
    <w:rsid w:val="00BF37A2"/>
    <w:rsid w:val="00DA5DB5"/>
    <w:rsid w:val="00E547A7"/>
    <w:rsid w:val="00E70CE0"/>
    <w:rsid w:val="00F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02F0E"/>
  <w15:chartTrackingRefBased/>
  <w15:docId w15:val="{2A717AD1-FDB3-431C-ACC5-7443E33C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0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084"/>
    <w:pPr>
      <w:ind w:left="720"/>
    </w:pPr>
  </w:style>
  <w:style w:type="paragraph" w:styleId="NoSpacing">
    <w:name w:val="No Spacing"/>
    <w:uiPriority w:val="1"/>
    <w:qFormat/>
    <w:rsid w:val="002260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35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5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F35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56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Jones</dc:creator>
  <cp:keywords/>
  <dc:description/>
  <cp:lastModifiedBy>robyn.coppell@callcentrehelper.com</cp:lastModifiedBy>
  <cp:revision>5</cp:revision>
  <dcterms:created xsi:type="dcterms:W3CDTF">2022-10-19T15:27:00Z</dcterms:created>
  <dcterms:modified xsi:type="dcterms:W3CDTF">2022-10-20T11:27:00Z</dcterms:modified>
</cp:coreProperties>
</file>